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F2A3C" w14:textId="77777777" w:rsidR="00FE75F5" w:rsidRPr="00C12442" w:rsidRDefault="00FE75F5" w:rsidP="00FE75F5">
      <w:pPr>
        <w:jc w:val="center"/>
        <w:rPr>
          <w:b/>
          <w:bCs/>
          <w:sz w:val="28"/>
          <w:szCs w:val="28"/>
        </w:rPr>
      </w:pPr>
      <w:r w:rsidRPr="00C12442">
        <w:rPr>
          <w:b/>
          <w:bCs/>
          <w:sz w:val="28"/>
          <w:szCs w:val="28"/>
        </w:rPr>
        <w:t>Панин Дмитрий РИБО-03-23</w:t>
      </w:r>
    </w:p>
    <w:p w14:paraId="5A33EF4D" w14:textId="580AF3F8" w:rsidR="00FE75F5" w:rsidRPr="00C12442" w:rsidRDefault="00FE75F5" w:rsidP="00FE75F5">
      <w:pPr>
        <w:jc w:val="center"/>
        <w:rPr>
          <w:b/>
          <w:bCs/>
          <w:sz w:val="28"/>
          <w:szCs w:val="28"/>
        </w:rPr>
      </w:pPr>
      <w:r w:rsidRPr="00C12442">
        <w:rPr>
          <w:b/>
          <w:bCs/>
          <w:sz w:val="28"/>
          <w:szCs w:val="28"/>
        </w:rPr>
        <w:t xml:space="preserve">Практика </w:t>
      </w:r>
      <w:r w:rsidR="006D2283" w:rsidRPr="00C12442">
        <w:rPr>
          <w:b/>
          <w:bCs/>
          <w:sz w:val="28"/>
          <w:szCs w:val="28"/>
        </w:rPr>
        <w:t>8</w:t>
      </w:r>
    </w:p>
    <w:p w14:paraId="15703CF5" w14:textId="77777777" w:rsidR="00FE75F5" w:rsidRPr="00C12442" w:rsidRDefault="00FE75F5" w:rsidP="00FE75F5">
      <w:pPr>
        <w:jc w:val="center"/>
        <w:rPr>
          <w:b/>
          <w:bCs/>
          <w:sz w:val="28"/>
          <w:szCs w:val="28"/>
        </w:rPr>
      </w:pPr>
      <w:r w:rsidRPr="00C12442">
        <w:rPr>
          <w:b/>
          <w:bCs/>
          <w:sz w:val="28"/>
          <w:szCs w:val="28"/>
        </w:rPr>
        <w:t>Преобразователи свет-сигнал</w:t>
      </w:r>
    </w:p>
    <w:p w14:paraId="0DDF50A2" w14:textId="77777777" w:rsidR="00FE75F5" w:rsidRPr="00C12442" w:rsidRDefault="00FE75F5" w:rsidP="00FE75F5">
      <w:pPr>
        <w:jc w:val="center"/>
        <w:rPr>
          <w:b/>
          <w:bCs/>
          <w:sz w:val="28"/>
          <w:szCs w:val="28"/>
        </w:rPr>
      </w:pPr>
      <w:r w:rsidRPr="00C12442">
        <w:rPr>
          <w:b/>
          <w:bCs/>
          <w:sz w:val="28"/>
          <w:szCs w:val="28"/>
        </w:rPr>
        <w:t>Вариант 9</w:t>
      </w:r>
    </w:p>
    <w:p w14:paraId="5C3E2D11" w14:textId="28434F67" w:rsidR="00385D4B" w:rsidRDefault="00C12442" w:rsidP="00385D4B">
      <w:pPr>
        <w:rPr>
          <w:b/>
          <w:bCs/>
          <w:sz w:val="28"/>
          <w:szCs w:val="28"/>
        </w:rPr>
      </w:pPr>
      <w:r w:rsidRPr="00643D58">
        <w:rPr>
          <w:b/>
          <w:bCs/>
          <w:sz w:val="28"/>
          <w:szCs w:val="28"/>
        </w:rPr>
        <w:t xml:space="preserve">2. </w:t>
      </w:r>
      <w:r w:rsidR="00385D4B" w:rsidRPr="00643D58">
        <w:rPr>
          <w:b/>
          <w:bCs/>
          <w:sz w:val="28"/>
          <w:szCs w:val="28"/>
        </w:rPr>
        <w:t>Как осуществляется управление яркостью и цветом элементов изображения в ЖК экранах?</w:t>
      </w:r>
    </w:p>
    <w:p w14:paraId="3949DDC3" w14:textId="3EF130FD" w:rsidR="00643D58" w:rsidRDefault="00643D58" w:rsidP="00385D4B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Ответ</w:t>
      </w:r>
      <w:r>
        <w:rPr>
          <w:b/>
          <w:bCs/>
          <w:sz w:val="28"/>
          <w:szCs w:val="28"/>
          <w:lang w:val="en-US"/>
        </w:rPr>
        <w:t>:</w:t>
      </w:r>
    </w:p>
    <w:p w14:paraId="074D311E" w14:textId="77777777" w:rsidR="00614A13" w:rsidRDefault="00614A13">
      <w:pPr>
        <w:spacing w:line="259" w:lineRule="auto"/>
        <w:rPr>
          <w:b/>
          <w:bCs/>
          <w:sz w:val="28"/>
          <w:szCs w:val="28"/>
        </w:rPr>
      </w:pPr>
      <w:r w:rsidRPr="00614A13">
        <w:rPr>
          <w:sz w:val="28"/>
          <w:szCs w:val="28"/>
        </w:rPr>
        <w:t>Управление яркостью и цветом в ЖК-экранах осуществляется изменением напряжения на ячейках и интенсивности подсветки.</w:t>
      </w:r>
    </w:p>
    <w:p w14:paraId="0CDA63DA" w14:textId="77777777" w:rsidR="00E56EA6" w:rsidRDefault="00404765" w:rsidP="00404765">
      <w:pPr>
        <w:spacing w:line="259" w:lineRule="auto"/>
        <w:rPr>
          <w:sz w:val="28"/>
          <w:szCs w:val="28"/>
        </w:rPr>
      </w:pPr>
      <w:r w:rsidRPr="00445BCF">
        <w:rPr>
          <w:b/>
          <w:bCs/>
          <w:sz w:val="28"/>
          <w:szCs w:val="28"/>
        </w:rPr>
        <w:t>Напряжение на ячейке (0–5 В):</w:t>
      </w:r>
      <w:r w:rsidRPr="00404765">
        <w:rPr>
          <w:sz w:val="28"/>
          <w:szCs w:val="28"/>
        </w:rPr>
        <w:t xml:space="preserve"> поворачивает плоскость поляризации света в Twisted Nematic (TN) структуре. </w:t>
      </w:r>
    </w:p>
    <w:p w14:paraId="4597A917" w14:textId="1DFA7DE4" w:rsidR="00404765" w:rsidRPr="00404765" w:rsidRDefault="00404765" w:rsidP="00404765">
      <w:pPr>
        <w:spacing w:line="259" w:lineRule="auto"/>
        <w:rPr>
          <w:sz w:val="28"/>
          <w:szCs w:val="28"/>
        </w:rPr>
      </w:pPr>
      <w:r w:rsidRPr="00404765">
        <w:rPr>
          <w:sz w:val="28"/>
          <w:szCs w:val="28"/>
        </w:rPr>
        <w:t xml:space="preserve">При 0 В — закрученная структура ЖК поворачивает поляризацию на 90°, свет проходит через поляроид. При </w:t>
      </w:r>
      <w:r w:rsidR="00B709DA" w:rsidRPr="00404765">
        <w:rPr>
          <w:sz w:val="28"/>
          <w:szCs w:val="28"/>
        </w:rPr>
        <w:t>U</w:t>
      </w:r>
      <w:r w:rsidR="00C4685B">
        <w:rPr>
          <w:sz w:val="28"/>
          <w:szCs w:val="28"/>
        </w:rPr>
        <w:t xml:space="preserve"> </w:t>
      </w:r>
      <w:r w:rsidR="00B709DA" w:rsidRPr="00404765">
        <w:rPr>
          <w:sz w:val="28"/>
          <w:szCs w:val="28"/>
        </w:rPr>
        <w:t>&gt;</w:t>
      </w:r>
      <w:r w:rsidRPr="00404765">
        <w:rPr>
          <w:sz w:val="28"/>
          <w:szCs w:val="28"/>
        </w:rPr>
        <w:t xml:space="preserve"> порога (2–3 В) — структура разрушается, поляризация не поворачивается, свет блокируется</w:t>
      </w:r>
    </w:p>
    <w:p w14:paraId="663EB790" w14:textId="77777777" w:rsidR="00404765" w:rsidRPr="00404765" w:rsidRDefault="00404765" w:rsidP="00404765">
      <w:pPr>
        <w:spacing w:line="259" w:lineRule="auto"/>
        <w:rPr>
          <w:sz w:val="28"/>
          <w:szCs w:val="28"/>
        </w:rPr>
      </w:pPr>
    </w:p>
    <w:p w14:paraId="5E361CE1" w14:textId="77777777" w:rsidR="00E172FB" w:rsidRDefault="00404765" w:rsidP="00404765">
      <w:pPr>
        <w:spacing w:line="259" w:lineRule="auto"/>
        <w:rPr>
          <w:sz w:val="28"/>
          <w:szCs w:val="28"/>
        </w:rPr>
      </w:pPr>
      <w:r w:rsidRPr="00445BCF">
        <w:rPr>
          <w:b/>
          <w:bCs/>
          <w:sz w:val="28"/>
          <w:szCs w:val="28"/>
        </w:rPr>
        <w:t>TFT-матрица:</w:t>
      </w:r>
      <w:r w:rsidRPr="00404765">
        <w:rPr>
          <w:sz w:val="28"/>
          <w:szCs w:val="28"/>
        </w:rPr>
        <w:t xml:space="preserve"> каждая субпиксельная ячейка заряжается до уровня видеосигнала через тонкопленочный транзистор</w:t>
      </w:r>
    </w:p>
    <w:p w14:paraId="318EBFD7" w14:textId="77777777" w:rsidR="00404765" w:rsidRPr="00404765" w:rsidRDefault="00404765" w:rsidP="00404765">
      <w:pPr>
        <w:spacing w:line="259" w:lineRule="auto"/>
        <w:rPr>
          <w:sz w:val="28"/>
          <w:szCs w:val="28"/>
        </w:rPr>
      </w:pPr>
    </w:p>
    <w:p w14:paraId="4C6262D0" w14:textId="59BC361E" w:rsidR="00404765" w:rsidRPr="00404765" w:rsidRDefault="00404765" w:rsidP="00404765">
      <w:pPr>
        <w:spacing w:line="259" w:lineRule="auto"/>
        <w:rPr>
          <w:sz w:val="28"/>
          <w:szCs w:val="28"/>
        </w:rPr>
      </w:pPr>
      <w:r w:rsidRPr="00445BCF">
        <w:rPr>
          <w:b/>
          <w:bCs/>
          <w:sz w:val="28"/>
          <w:szCs w:val="28"/>
        </w:rPr>
        <w:t>Подсветка (CCFL/LED):</w:t>
      </w:r>
      <w:r w:rsidRPr="00404765">
        <w:rPr>
          <w:sz w:val="28"/>
          <w:szCs w:val="28"/>
        </w:rPr>
        <w:t xml:space="preserve"> задает общую яркость экрана (100–1000 нит) Регулируется ШИМ или аналоговым током</w:t>
      </w:r>
    </w:p>
    <w:p w14:paraId="757598E1" w14:textId="77777777" w:rsidR="00404765" w:rsidRPr="00404765" w:rsidRDefault="00404765" w:rsidP="00404765">
      <w:pPr>
        <w:spacing w:line="259" w:lineRule="auto"/>
        <w:rPr>
          <w:sz w:val="28"/>
          <w:szCs w:val="28"/>
        </w:rPr>
      </w:pPr>
    </w:p>
    <w:p w14:paraId="3B76EF57" w14:textId="77777777" w:rsidR="00404765" w:rsidRPr="0032477C" w:rsidRDefault="00404765" w:rsidP="00404765">
      <w:pPr>
        <w:spacing w:line="259" w:lineRule="auto"/>
        <w:rPr>
          <w:b/>
          <w:bCs/>
          <w:sz w:val="28"/>
          <w:szCs w:val="28"/>
        </w:rPr>
      </w:pPr>
      <w:r w:rsidRPr="0032477C">
        <w:rPr>
          <w:b/>
          <w:bCs/>
          <w:sz w:val="28"/>
          <w:szCs w:val="28"/>
        </w:rPr>
        <w:t>Цвет</w:t>
      </w:r>
    </w:p>
    <w:p w14:paraId="47059939" w14:textId="326F889C" w:rsidR="00440BD2" w:rsidRDefault="00404765" w:rsidP="00404765">
      <w:pPr>
        <w:spacing w:line="259" w:lineRule="auto"/>
        <w:rPr>
          <w:sz w:val="28"/>
          <w:szCs w:val="28"/>
        </w:rPr>
      </w:pPr>
      <w:r w:rsidRPr="0032477C">
        <w:rPr>
          <w:b/>
          <w:bCs/>
          <w:sz w:val="28"/>
          <w:szCs w:val="28"/>
        </w:rPr>
        <w:t>Мозаичный светофильтр (RGB):</w:t>
      </w:r>
      <w:r w:rsidRPr="00404765">
        <w:rPr>
          <w:sz w:val="28"/>
          <w:szCs w:val="28"/>
        </w:rPr>
        <w:t xml:space="preserve"> каждый пиксель </w:t>
      </w:r>
      <w:r w:rsidR="009A7B12">
        <w:rPr>
          <w:sz w:val="28"/>
          <w:szCs w:val="28"/>
        </w:rPr>
        <w:t>это</w:t>
      </w:r>
      <w:r w:rsidR="00CF174D">
        <w:rPr>
          <w:sz w:val="28"/>
          <w:szCs w:val="28"/>
        </w:rPr>
        <w:t xml:space="preserve"> -</w:t>
      </w:r>
      <w:r w:rsidRPr="00404765">
        <w:rPr>
          <w:sz w:val="28"/>
          <w:szCs w:val="28"/>
        </w:rPr>
        <w:t xml:space="preserve"> 3 субпикселя с красным, зеленым, синим фильтрами (рис. 7.2). </w:t>
      </w:r>
    </w:p>
    <w:p w14:paraId="5CC8C355" w14:textId="2F93753E" w:rsidR="00404765" w:rsidRPr="00404765" w:rsidRDefault="00404765" w:rsidP="00404765">
      <w:pPr>
        <w:spacing w:line="259" w:lineRule="auto"/>
        <w:rPr>
          <w:sz w:val="28"/>
          <w:szCs w:val="28"/>
        </w:rPr>
      </w:pPr>
      <w:r w:rsidRPr="00404765">
        <w:rPr>
          <w:sz w:val="28"/>
          <w:szCs w:val="28"/>
        </w:rPr>
        <w:t>Интенсивность каждого цвета = яркость соответствующей ЖК-ячейки.</w:t>
      </w:r>
    </w:p>
    <w:p w14:paraId="1CFA6ED8" w14:textId="77777777" w:rsidR="00404765" w:rsidRPr="00404765" w:rsidRDefault="00404765" w:rsidP="00404765">
      <w:pPr>
        <w:spacing w:line="259" w:lineRule="auto"/>
        <w:rPr>
          <w:sz w:val="28"/>
          <w:szCs w:val="28"/>
        </w:rPr>
      </w:pPr>
    </w:p>
    <w:p w14:paraId="41598874" w14:textId="14D11C6F" w:rsidR="00404765" w:rsidRPr="00404765" w:rsidRDefault="00404765" w:rsidP="00404765">
      <w:pPr>
        <w:spacing w:line="259" w:lineRule="auto"/>
        <w:rPr>
          <w:sz w:val="28"/>
          <w:szCs w:val="28"/>
        </w:rPr>
      </w:pPr>
      <w:r w:rsidRPr="0032477C">
        <w:rPr>
          <w:b/>
          <w:bCs/>
          <w:sz w:val="28"/>
          <w:szCs w:val="28"/>
        </w:rPr>
        <w:t>24-битный цвет:</w:t>
      </w:r>
      <w:r w:rsidRPr="00404765">
        <w:rPr>
          <w:sz w:val="28"/>
          <w:szCs w:val="28"/>
        </w:rPr>
        <w:t xml:space="preserve"> 8 бит/R, G, B (256 градаций на канал)</w:t>
      </w:r>
      <w:r w:rsidR="007E3FE8">
        <w:rPr>
          <w:sz w:val="28"/>
          <w:szCs w:val="28"/>
        </w:rPr>
        <w:t xml:space="preserve"> -</w:t>
      </w:r>
      <w:r w:rsidRPr="00404765">
        <w:rPr>
          <w:sz w:val="28"/>
          <w:szCs w:val="28"/>
        </w:rPr>
        <w:t xml:space="preserve"> 16,7 млн цветов. Напряжение на R/G/B субпикселях определяет вклад каждого цвета в итоговый оттенок.</w:t>
      </w:r>
      <w:r w:rsidRPr="00404765">
        <w:rPr>
          <w:sz w:val="28"/>
          <w:szCs w:val="28"/>
        </w:rPr>
        <w:t xml:space="preserve"> </w:t>
      </w:r>
    </w:p>
    <w:p w14:paraId="45F12C1B" w14:textId="670B221B" w:rsidR="002879FB" w:rsidRPr="00404765" w:rsidRDefault="00404765" w:rsidP="00404765">
      <w:pPr>
        <w:spacing w:line="259" w:lineRule="auto"/>
        <w:rPr>
          <w:sz w:val="28"/>
          <w:szCs w:val="28"/>
        </w:rPr>
      </w:pPr>
      <w:r w:rsidRPr="0032477C">
        <w:rPr>
          <w:b/>
          <w:bCs/>
          <w:sz w:val="28"/>
          <w:szCs w:val="28"/>
        </w:rPr>
        <w:t>Гамма-коррекция (γ=2,2</w:t>
      </w:r>
      <w:r w:rsidR="0072504D">
        <w:rPr>
          <w:b/>
          <w:bCs/>
          <w:sz w:val="28"/>
          <w:szCs w:val="28"/>
        </w:rPr>
        <w:t xml:space="preserve"> </w:t>
      </w:r>
      <w:r w:rsidRPr="0032477C">
        <w:rPr>
          <w:b/>
          <w:bCs/>
          <w:sz w:val="28"/>
          <w:szCs w:val="28"/>
        </w:rPr>
        <w:t>–</w:t>
      </w:r>
      <w:r w:rsidR="0072504D">
        <w:rPr>
          <w:b/>
          <w:bCs/>
          <w:sz w:val="28"/>
          <w:szCs w:val="28"/>
        </w:rPr>
        <w:t xml:space="preserve"> </w:t>
      </w:r>
      <w:r w:rsidRPr="0032477C">
        <w:rPr>
          <w:b/>
          <w:bCs/>
          <w:sz w:val="28"/>
          <w:szCs w:val="28"/>
        </w:rPr>
        <w:t>2,5):</w:t>
      </w:r>
      <w:r w:rsidRPr="00404765">
        <w:rPr>
          <w:sz w:val="28"/>
          <w:szCs w:val="28"/>
        </w:rPr>
        <w:t xml:space="preserve"> корректирует нелинейную зависимость яркости ЖК от напряжения для соответствия стандарту телевидения </w:t>
      </w:r>
    </w:p>
    <w:p w14:paraId="75B1450B" w14:textId="2DF69071" w:rsidR="00B0255D" w:rsidRDefault="00B0255D">
      <w:pPr>
        <w:spacing w:line="259" w:lineRule="auto"/>
        <w:rPr>
          <w:b/>
          <w:bCs/>
          <w:sz w:val="28"/>
          <w:szCs w:val="28"/>
        </w:rPr>
      </w:pPr>
      <w:r w:rsidRPr="00B0255D">
        <w:rPr>
          <w:b/>
          <w:bCs/>
          <w:sz w:val="28"/>
          <w:szCs w:val="28"/>
        </w:rPr>
        <w:lastRenderedPageBreak/>
        <w:drawing>
          <wp:inline distT="0" distB="0" distL="0" distR="0" wp14:anchorId="24B18D65" wp14:editId="00C54B26">
            <wp:extent cx="5663725" cy="4184073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6221" cy="418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00B1A" w14:textId="6202404C" w:rsidR="00B758A3" w:rsidRDefault="00A210DE" w:rsidP="00FD3E72">
      <w:pPr>
        <w:spacing w:line="259" w:lineRule="auto"/>
        <w:jc w:val="center"/>
        <w:rPr>
          <w:b/>
          <w:bCs/>
          <w:sz w:val="28"/>
          <w:szCs w:val="28"/>
        </w:rPr>
      </w:pPr>
      <w:r w:rsidRPr="00A210DE">
        <w:rPr>
          <w:b/>
          <w:bCs/>
          <w:sz w:val="28"/>
          <w:szCs w:val="28"/>
        </w:rPr>
        <w:drawing>
          <wp:inline distT="0" distB="0" distL="0" distR="0" wp14:anchorId="0B698B8A" wp14:editId="699407DE">
            <wp:extent cx="4953434" cy="410094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8706" cy="410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7796" w14:textId="450B5BE8" w:rsidR="00751CE1" w:rsidRPr="00E90468" w:rsidRDefault="00EC34C8" w:rsidP="00BB46E5">
      <w:pPr>
        <w:spacing w:line="259" w:lineRule="auto"/>
        <w:jc w:val="center"/>
        <w:rPr>
          <w:sz w:val="28"/>
          <w:szCs w:val="28"/>
        </w:rPr>
      </w:pPr>
      <w:r w:rsidRPr="00E90468">
        <w:rPr>
          <w:sz w:val="28"/>
          <w:szCs w:val="28"/>
        </w:rPr>
        <w:t xml:space="preserve">Рис 1. </w:t>
      </w:r>
      <w:r w:rsidR="00E90468" w:rsidRPr="00E90468">
        <w:rPr>
          <w:sz w:val="28"/>
          <w:szCs w:val="28"/>
        </w:rPr>
        <w:t>Принцип работы ЖК экрана</w:t>
      </w:r>
      <w:r w:rsidR="00751CE1" w:rsidRPr="00E90468">
        <w:rPr>
          <w:sz w:val="28"/>
          <w:szCs w:val="28"/>
        </w:rPr>
        <w:br w:type="page"/>
      </w:r>
    </w:p>
    <w:p w14:paraId="52EB6630" w14:textId="46CB1431" w:rsidR="00643D58" w:rsidRDefault="002879FB" w:rsidP="002879FB">
      <w:pPr>
        <w:rPr>
          <w:b/>
          <w:bCs/>
          <w:sz w:val="28"/>
          <w:szCs w:val="28"/>
        </w:rPr>
      </w:pPr>
      <w:r w:rsidRPr="002879FB">
        <w:rPr>
          <w:b/>
          <w:bCs/>
          <w:sz w:val="28"/>
          <w:szCs w:val="28"/>
        </w:rPr>
        <w:lastRenderedPageBreak/>
        <w:t>3. Используя Интернет, найти описание, технические характеристики и стоимость какой-либо модели устройства,</w:t>
      </w:r>
    </w:p>
    <w:p w14:paraId="4C0E2AE8" w14:textId="42BBBD59" w:rsidR="00E626F3" w:rsidRDefault="00E626F3" w:rsidP="002879FB">
      <w:pPr>
        <w:rPr>
          <w:b/>
          <w:bCs/>
          <w:sz w:val="28"/>
          <w:szCs w:val="28"/>
        </w:rPr>
      </w:pPr>
      <w:r w:rsidRPr="00E626F3">
        <w:rPr>
          <w:b/>
          <w:bCs/>
          <w:sz w:val="28"/>
          <w:szCs w:val="28"/>
        </w:rPr>
        <w:t>Смартфон высокого класса</w:t>
      </w:r>
    </w:p>
    <w:p w14:paraId="5343492E" w14:textId="66A4D919" w:rsidR="002879FB" w:rsidRPr="00362BF1" w:rsidRDefault="002879FB" w:rsidP="002879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</w:t>
      </w:r>
      <w:r w:rsidRPr="00362BF1">
        <w:rPr>
          <w:b/>
          <w:bCs/>
          <w:sz w:val="28"/>
          <w:szCs w:val="28"/>
        </w:rPr>
        <w:t>:</w:t>
      </w:r>
    </w:p>
    <w:p w14:paraId="5D2980A7" w14:textId="3446EE8C" w:rsidR="002879FB" w:rsidRDefault="00362BF1" w:rsidP="002879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Название</w:t>
      </w:r>
      <w:r w:rsidRPr="00362BF1">
        <w:rPr>
          <w:b/>
          <w:bCs/>
          <w:sz w:val="28"/>
          <w:szCs w:val="28"/>
        </w:rPr>
        <w:t>:</w:t>
      </w:r>
    </w:p>
    <w:p w14:paraId="203A52B8" w14:textId="63EBA47E" w:rsidR="00362BF1" w:rsidRPr="00BA25D3" w:rsidRDefault="00A05A25" w:rsidP="002879FB">
      <w:pPr>
        <w:rPr>
          <w:sz w:val="28"/>
          <w:szCs w:val="28"/>
        </w:rPr>
      </w:pPr>
      <w:r w:rsidRPr="00037EE6">
        <w:rPr>
          <w:sz w:val="28"/>
          <w:szCs w:val="28"/>
          <w:lang w:val="en-US"/>
        </w:rPr>
        <w:t>Google</w:t>
      </w:r>
      <w:r w:rsidRPr="00BA25D3">
        <w:rPr>
          <w:sz w:val="28"/>
          <w:szCs w:val="28"/>
        </w:rPr>
        <w:t xml:space="preserve"> </w:t>
      </w:r>
      <w:r w:rsidRPr="00037EE6">
        <w:rPr>
          <w:sz w:val="28"/>
          <w:szCs w:val="28"/>
          <w:lang w:val="en-US"/>
        </w:rPr>
        <w:t>Pixel</w:t>
      </w:r>
      <w:r w:rsidRPr="00BA25D3">
        <w:rPr>
          <w:sz w:val="28"/>
          <w:szCs w:val="28"/>
        </w:rPr>
        <w:t xml:space="preserve"> 10</w:t>
      </w:r>
    </w:p>
    <w:p w14:paraId="7EBA9CB7" w14:textId="64758E71" w:rsidR="00362BF1" w:rsidRPr="00BA25D3" w:rsidRDefault="00362BF1" w:rsidP="002879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Описание</w:t>
      </w:r>
      <w:r w:rsidRPr="00BA25D3">
        <w:rPr>
          <w:b/>
          <w:bCs/>
          <w:sz w:val="28"/>
          <w:szCs w:val="28"/>
        </w:rPr>
        <w:t>:</w:t>
      </w:r>
    </w:p>
    <w:p w14:paraId="5163A9D2" w14:textId="527B0AE4" w:rsidR="00BA25D3" w:rsidRPr="00BA25D3" w:rsidRDefault="00BA25D3" w:rsidP="00BA25D3">
      <w:pPr>
        <w:rPr>
          <w:sz w:val="28"/>
          <w:szCs w:val="28"/>
        </w:rPr>
      </w:pPr>
      <w:r w:rsidRPr="00BA25D3">
        <w:rPr>
          <w:sz w:val="28"/>
          <w:szCs w:val="28"/>
          <w:lang w:val="en-US"/>
        </w:rPr>
        <w:t>Google</w:t>
      </w:r>
      <w:r w:rsidRPr="00BA25D3">
        <w:rPr>
          <w:sz w:val="28"/>
          <w:szCs w:val="28"/>
        </w:rPr>
        <w:t xml:space="preserve"> </w:t>
      </w:r>
      <w:r w:rsidRPr="00BA25D3">
        <w:rPr>
          <w:sz w:val="28"/>
          <w:szCs w:val="28"/>
          <w:lang w:val="en-US"/>
        </w:rPr>
        <w:t>Pixel</w:t>
      </w:r>
      <w:r w:rsidRPr="00BA25D3">
        <w:rPr>
          <w:sz w:val="28"/>
          <w:szCs w:val="28"/>
        </w:rPr>
        <w:t xml:space="preserve"> 10 — смартфон высокого класса</w:t>
      </w:r>
      <w:r w:rsidR="007746FE">
        <w:rPr>
          <w:sz w:val="28"/>
          <w:szCs w:val="28"/>
        </w:rPr>
        <w:t xml:space="preserve">, </w:t>
      </w:r>
      <w:r w:rsidRPr="00BA25D3">
        <w:rPr>
          <w:sz w:val="28"/>
          <w:szCs w:val="28"/>
        </w:rPr>
        <w:t xml:space="preserve">флагман 2025 г. </w:t>
      </w:r>
      <w:r w:rsidR="00390494" w:rsidRPr="00BA25D3">
        <w:rPr>
          <w:sz w:val="28"/>
          <w:szCs w:val="28"/>
        </w:rPr>
        <w:t>Д</w:t>
      </w:r>
      <w:r w:rsidRPr="00BA25D3">
        <w:rPr>
          <w:sz w:val="28"/>
          <w:szCs w:val="28"/>
        </w:rPr>
        <w:t>ля мобильной фотографии</w:t>
      </w:r>
    </w:p>
    <w:p w14:paraId="7735B8B5" w14:textId="77777777" w:rsidR="007B3256" w:rsidRDefault="0013208F" w:rsidP="002879FB">
      <w:pPr>
        <w:rPr>
          <w:sz w:val="28"/>
          <w:szCs w:val="28"/>
        </w:rPr>
      </w:pPr>
      <w:r w:rsidRPr="0013208F">
        <w:rPr>
          <w:sz w:val="28"/>
          <w:szCs w:val="28"/>
        </w:rPr>
        <w:t xml:space="preserve">Tensor G5, камеры 48+12+11 МП с 5x оптикой, Android 16. </w:t>
      </w:r>
    </w:p>
    <w:p w14:paraId="0CE6828F" w14:textId="12A93B2C" w:rsidR="00A6294F" w:rsidRPr="00AD35EC" w:rsidRDefault="0013208F" w:rsidP="002879FB">
      <w:pPr>
        <w:rPr>
          <w:sz w:val="28"/>
          <w:szCs w:val="28"/>
        </w:rPr>
      </w:pPr>
      <w:r w:rsidRPr="0013208F">
        <w:rPr>
          <w:sz w:val="28"/>
          <w:szCs w:val="28"/>
        </w:rPr>
        <w:t xml:space="preserve">Особенности назначения: экстремальная яркость экрана (3000 нит) </w:t>
      </w:r>
      <w:r w:rsidR="00CA2D95">
        <w:rPr>
          <w:sz w:val="28"/>
          <w:szCs w:val="28"/>
        </w:rPr>
        <w:t>на</w:t>
      </w:r>
      <w:r w:rsidRPr="0013208F">
        <w:rPr>
          <w:sz w:val="28"/>
          <w:szCs w:val="28"/>
        </w:rPr>
        <w:t xml:space="preserve"> солнц</w:t>
      </w:r>
      <w:r w:rsidR="0081427A">
        <w:rPr>
          <w:sz w:val="28"/>
          <w:szCs w:val="28"/>
        </w:rPr>
        <w:t>е</w:t>
      </w:r>
      <w:r w:rsidRPr="0013208F">
        <w:rPr>
          <w:sz w:val="28"/>
          <w:szCs w:val="28"/>
        </w:rPr>
        <w:t xml:space="preserve">, Always-On с 100+ часами в экономии, Qi2 магнитная зарядка 25 Вт, Gorilla Glass Victus </w:t>
      </w:r>
      <w:r w:rsidR="00AD35EC" w:rsidRPr="00AD35EC">
        <w:rPr>
          <w:sz w:val="28"/>
          <w:szCs w:val="28"/>
        </w:rPr>
        <w:t>2</w:t>
      </w:r>
    </w:p>
    <w:p w14:paraId="1DE374A9" w14:textId="1357A9A1" w:rsidR="00362BF1" w:rsidRDefault="005A1796" w:rsidP="002879FB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Характеристики</w:t>
      </w:r>
      <w:r w:rsidR="003B1318">
        <w:rPr>
          <w:b/>
          <w:bCs/>
          <w:sz w:val="28"/>
          <w:szCs w:val="28"/>
          <w:lang w:val="en-US"/>
        </w:rPr>
        <w:t xml:space="preserve"> </w:t>
      </w:r>
      <w:r w:rsidR="003B1318">
        <w:rPr>
          <w:b/>
          <w:bCs/>
          <w:sz w:val="28"/>
          <w:szCs w:val="28"/>
        </w:rPr>
        <w:t>экрана</w:t>
      </w:r>
      <w:r w:rsidR="005E1CB2">
        <w:rPr>
          <w:b/>
          <w:bCs/>
          <w:sz w:val="28"/>
          <w:szCs w:val="28"/>
          <w:lang w:val="en-US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16ACB" w14:paraId="033FD51F" w14:textId="77777777" w:rsidTr="00216ACB">
        <w:tc>
          <w:tcPr>
            <w:tcW w:w="4672" w:type="dxa"/>
          </w:tcPr>
          <w:p w14:paraId="1736CD88" w14:textId="5358868C" w:rsidR="00216ACB" w:rsidRPr="005F5B7E" w:rsidRDefault="00216ACB" w:rsidP="002879FB">
            <w:pPr>
              <w:rPr>
                <w:sz w:val="28"/>
                <w:szCs w:val="28"/>
              </w:rPr>
            </w:pPr>
            <w:r w:rsidRPr="005F5B7E">
              <w:rPr>
                <w:sz w:val="28"/>
                <w:szCs w:val="28"/>
              </w:rPr>
              <w:t>Диагональ</w:t>
            </w:r>
          </w:p>
        </w:tc>
        <w:tc>
          <w:tcPr>
            <w:tcW w:w="4673" w:type="dxa"/>
          </w:tcPr>
          <w:p w14:paraId="2C779946" w14:textId="40F6BBE8" w:rsidR="00216ACB" w:rsidRPr="005F5B7E" w:rsidRDefault="005F5B7E" w:rsidP="002879FB">
            <w:pPr>
              <w:rPr>
                <w:sz w:val="28"/>
                <w:szCs w:val="28"/>
                <w:lang w:val="en-US"/>
              </w:rPr>
            </w:pPr>
            <w:r w:rsidRPr="005F5B7E">
              <w:rPr>
                <w:sz w:val="28"/>
                <w:szCs w:val="28"/>
              </w:rPr>
              <w:t xml:space="preserve">6.3 </w:t>
            </w:r>
            <w:r w:rsidRPr="005F5B7E">
              <w:rPr>
                <w:sz w:val="28"/>
                <w:szCs w:val="28"/>
                <w:lang w:val="en-US"/>
              </w:rPr>
              <w:t>OLED Actua</w:t>
            </w:r>
          </w:p>
        </w:tc>
      </w:tr>
      <w:tr w:rsidR="00216ACB" w14:paraId="54C5094C" w14:textId="77777777" w:rsidTr="00216ACB">
        <w:tc>
          <w:tcPr>
            <w:tcW w:w="4672" w:type="dxa"/>
          </w:tcPr>
          <w:p w14:paraId="42DFACB3" w14:textId="035FFBE0" w:rsidR="00216ACB" w:rsidRPr="005F5B7E" w:rsidRDefault="00CF39ED" w:rsidP="002879FB">
            <w:pPr>
              <w:rPr>
                <w:sz w:val="28"/>
                <w:szCs w:val="28"/>
              </w:rPr>
            </w:pPr>
            <w:r w:rsidRPr="005F5B7E">
              <w:rPr>
                <w:sz w:val="28"/>
                <w:szCs w:val="28"/>
              </w:rPr>
              <w:t>разрешение</w:t>
            </w:r>
          </w:p>
        </w:tc>
        <w:tc>
          <w:tcPr>
            <w:tcW w:w="4673" w:type="dxa"/>
          </w:tcPr>
          <w:p w14:paraId="19F12FD7" w14:textId="2A5D7431" w:rsidR="00216ACB" w:rsidRPr="005F5B7E" w:rsidRDefault="005F5B7E" w:rsidP="002879FB">
            <w:pPr>
              <w:rPr>
                <w:sz w:val="28"/>
                <w:szCs w:val="28"/>
                <w:lang w:val="en-US"/>
              </w:rPr>
            </w:pPr>
            <w:r w:rsidRPr="005F5B7E">
              <w:rPr>
                <w:sz w:val="28"/>
                <w:szCs w:val="28"/>
                <w:lang w:val="en-US"/>
              </w:rPr>
              <w:t>1080</w:t>
            </w:r>
            <w:r w:rsidRPr="005F5B7E">
              <w:rPr>
                <w:sz w:val="28"/>
                <w:szCs w:val="28"/>
                <w:lang w:val="en-US"/>
              </w:rPr>
              <w:t xml:space="preserve"> </w:t>
            </w:r>
            <w:r w:rsidRPr="005F5B7E">
              <w:rPr>
                <w:sz w:val="28"/>
                <w:szCs w:val="28"/>
                <w:lang w:val="en-US"/>
              </w:rPr>
              <w:t>×</w:t>
            </w:r>
            <w:r w:rsidRPr="005F5B7E">
              <w:rPr>
                <w:sz w:val="28"/>
                <w:szCs w:val="28"/>
                <w:lang w:val="en-US"/>
              </w:rPr>
              <w:t xml:space="preserve"> </w:t>
            </w:r>
            <w:r w:rsidRPr="005F5B7E">
              <w:rPr>
                <w:sz w:val="28"/>
                <w:szCs w:val="28"/>
                <w:lang w:val="en-US"/>
              </w:rPr>
              <w:t>2424 (422 ppi)</w:t>
            </w:r>
          </w:p>
        </w:tc>
      </w:tr>
      <w:tr w:rsidR="00EE3D37" w14:paraId="012D9B1F" w14:textId="77777777" w:rsidTr="00216ACB">
        <w:tc>
          <w:tcPr>
            <w:tcW w:w="4672" w:type="dxa"/>
          </w:tcPr>
          <w:p w14:paraId="2B03D86B" w14:textId="35F12228" w:rsidR="00EE3D37" w:rsidRPr="005F5B7E" w:rsidRDefault="00EE3D37" w:rsidP="00287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пикселей</w:t>
            </w:r>
          </w:p>
        </w:tc>
        <w:tc>
          <w:tcPr>
            <w:tcW w:w="4673" w:type="dxa"/>
          </w:tcPr>
          <w:p w14:paraId="4D9250AB" w14:textId="24C19FD5" w:rsidR="00EE3D37" w:rsidRPr="005F5B7E" w:rsidRDefault="00790586" w:rsidP="002879FB">
            <w:pPr>
              <w:rPr>
                <w:sz w:val="28"/>
                <w:szCs w:val="28"/>
                <w:lang w:val="en-US"/>
              </w:rPr>
            </w:pPr>
            <w:r w:rsidRPr="00790586">
              <w:rPr>
                <w:sz w:val="28"/>
                <w:szCs w:val="28"/>
                <w:lang w:val="en-US"/>
              </w:rPr>
              <w:t xml:space="preserve">~2.6 млн </w:t>
            </w:r>
          </w:p>
        </w:tc>
      </w:tr>
      <w:tr w:rsidR="00216ACB" w14:paraId="0D5A6982" w14:textId="77777777" w:rsidTr="00216ACB">
        <w:tc>
          <w:tcPr>
            <w:tcW w:w="4672" w:type="dxa"/>
          </w:tcPr>
          <w:p w14:paraId="2602794F" w14:textId="590D7D80" w:rsidR="00216ACB" w:rsidRPr="005F5B7E" w:rsidRDefault="00CF39ED" w:rsidP="002879FB">
            <w:pPr>
              <w:rPr>
                <w:sz w:val="28"/>
                <w:szCs w:val="28"/>
              </w:rPr>
            </w:pPr>
            <w:r w:rsidRPr="005F5B7E">
              <w:rPr>
                <w:sz w:val="28"/>
                <w:szCs w:val="28"/>
              </w:rPr>
              <w:t>Яркость</w:t>
            </w:r>
          </w:p>
        </w:tc>
        <w:tc>
          <w:tcPr>
            <w:tcW w:w="4673" w:type="dxa"/>
          </w:tcPr>
          <w:p w14:paraId="47F4973A" w14:textId="2CC1425E" w:rsidR="00216ACB" w:rsidRPr="005F5B7E" w:rsidRDefault="005F5B7E" w:rsidP="002879FB">
            <w:pPr>
              <w:rPr>
                <w:sz w:val="28"/>
                <w:szCs w:val="28"/>
              </w:rPr>
            </w:pPr>
            <w:r w:rsidRPr="005F5B7E">
              <w:rPr>
                <w:sz w:val="28"/>
                <w:szCs w:val="28"/>
                <w:lang w:val="en-US"/>
              </w:rPr>
              <w:t>2000 нит (HDR), 3000 нит (пик)</w:t>
            </w:r>
          </w:p>
        </w:tc>
      </w:tr>
      <w:tr w:rsidR="00551E47" w14:paraId="2A7B1821" w14:textId="77777777" w:rsidTr="00216ACB">
        <w:tc>
          <w:tcPr>
            <w:tcW w:w="4672" w:type="dxa"/>
          </w:tcPr>
          <w:p w14:paraId="11DC817C" w14:textId="5DD527E9" w:rsidR="00551E47" w:rsidRPr="005F5B7E" w:rsidRDefault="00551E47" w:rsidP="00287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контрастность</w:t>
            </w:r>
          </w:p>
        </w:tc>
        <w:tc>
          <w:tcPr>
            <w:tcW w:w="4673" w:type="dxa"/>
          </w:tcPr>
          <w:p w14:paraId="53602512" w14:textId="294E0A97" w:rsidR="00551E47" w:rsidRPr="005F5B7E" w:rsidRDefault="00687D16" w:rsidP="002879FB">
            <w:pPr>
              <w:rPr>
                <w:sz w:val="28"/>
                <w:szCs w:val="28"/>
                <w:lang w:val="en-US"/>
              </w:rPr>
            </w:pPr>
            <w:r w:rsidRPr="00687D16">
              <w:rPr>
                <w:sz w:val="28"/>
                <w:szCs w:val="28"/>
                <w:lang w:val="en-US"/>
              </w:rPr>
              <w:t>&gt;2 млн:1</w:t>
            </w:r>
          </w:p>
        </w:tc>
      </w:tr>
      <w:tr w:rsidR="00390494" w14:paraId="7C2EDE78" w14:textId="77777777" w:rsidTr="00216ACB">
        <w:tc>
          <w:tcPr>
            <w:tcW w:w="4672" w:type="dxa"/>
          </w:tcPr>
          <w:p w14:paraId="49187BAE" w14:textId="1C3C35AD" w:rsidR="00390494" w:rsidRDefault="00390494" w:rsidP="00287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габариты</w:t>
            </w:r>
          </w:p>
        </w:tc>
        <w:tc>
          <w:tcPr>
            <w:tcW w:w="4673" w:type="dxa"/>
          </w:tcPr>
          <w:p w14:paraId="4B4DA139" w14:textId="5E7BD31A" w:rsidR="00390494" w:rsidRPr="00687D16" w:rsidRDefault="00390494" w:rsidP="002879FB">
            <w:pPr>
              <w:rPr>
                <w:sz w:val="28"/>
                <w:szCs w:val="28"/>
                <w:lang w:val="en-US"/>
              </w:rPr>
            </w:pPr>
            <w:r w:rsidRPr="00390494">
              <w:rPr>
                <w:sz w:val="28"/>
                <w:szCs w:val="28"/>
                <w:lang w:val="en-US"/>
              </w:rPr>
              <w:t>152,8 x 72 x 8,6 мм</w:t>
            </w:r>
          </w:p>
        </w:tc>
      </w:tr>
      <w:tr w:rsidR="00390494" w14:paraId="1F0AAE54" w14:textId="77777777" w:rsidTr="00216ACB">
        <w:tc>
          <w:tcPr>
            <w:tcW w:w="4672" w:type="dxa"/>
          </w:tcPr>
          <w:p w14:paraId="761A4BE6" w14:textId="37C21A73" w:rsidR="00390494" w:rsidRDefault="00390494" w:rsidP="00287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</w:t>
            </w:r>
          </w:p>
        </w:tc>
        <w:tc>
          <w:tcPr>
            <w:tcW w:w="4673" w:type="dxa"/>
          </w:tcPr>
          <w:p w14:paraId="69DEAFC9" w14:textId="4DC59A7A" w:rsidR="00390494" w:rsidRPr="00390494" w:rsidRDefault="00390494" w:rsidP="002879FB">
            <w:pPr>
              <w:rPr>
                <w:sz w:val="28"/>
                <w:szCs w:val="28"/>
              </w:rPr>
            </w:pPr>
            <w:r w:rsidRPr="00390494">
              <w:rPr>
                <w:sz w:val="28"/>
                <w:szCs w:val="28"/>
                <w:lang w:val="en-US"/>
              </w:rPr>
              <w:t>204 гр</w:t>
            </w:r>
            <w:r>
              <w:rPr>
                <w:sz w:val="28"/>
                <w:szCs w:val="28"/>
              </w:rPr>
              <w:t>амма</w:t>
            </w:r>
          </w:p>
        </w:tc>
      </w:tr>
      <w:tr w:rsidR="00BC134C" w14:paraId="192D0356" w14:textId="77777777" w:rsidTr="00216ACB">
        <w:tc>
          <w:tcPr>
            <w:tcW w:w="4672" w:type="dxa"/>
          </w:tcPr>
          <w:p w14:paraId="700234AD" w14:textId="0B0180A6" w:rsidR="00BC134C" w:rsidRDefault="00BC134C" w:rsidP="00287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  <w:tc>
          <w:tcPr>
            <w:tcW w:w="4673" w:type="dxa"/>
          </w:tcPr>
          <w:p w14:paraId="1FABB434" w14:textId="3365EF63" w:rsidR="00BC134C" w:rsidRPr="00BC134C" w:rsidRDefault="004B352A" w:rsidP="00287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BC134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90</w:t>
            </w:r>
            <w:r w:rsidR="00BC134C">
              <w:rPr>
                <w:sz w:val="28"/>
                <w:szCs w:val="28"/>
              </w:rPr>
              <w:t>0 руб</w:t>
            </w:r>
          </w:p>
        </w:tc>
      </w:tr>
    </w:tbl>
    <w:p w14:paraId="5FE55D0E" w14:textId="26B85063" w:rsidR="00E94FDC" w:rsidRDefault="00E94FDC" w:rsidP="002879FB">
      <w:pPr>
        <w:rPr>
          <w:b/>
          <w:bCs/>
          <w:sz w:val="28"/>
          <w:szCs w:val="28"/>
          <w:lang w:val="en-US"/>
        </w:rPr>
      </w:pPr>
    </w:p>
    <w:p w14:paraId="07F0AB0D" w14:textId="7BC787BE" w:rsidR="00C031F4" w:rsidRPr="005A1796" w:rsidRDefault="00C031F4" w:rsidP="002879FB">
      <w:pPr>
        <w:rPr>
          <w:b/>
          <w:bCs/>
          <w:sz w:val="28"/>
          <w:szCs w:val="28"/>
          <w:lang w:val="en-US"/>
        </w:rPr>
      </w:pPr>
      <w:r w:rsidRPr="00C031F4">
        <w:rPr>
          <w:b/>
          <w:bCs/>
          <w:sz w:val="28"/>
          <w:szCs w:val="28"/>
          <w:lang w:val="en-US"/>
        </w:rPr>
        <w:lastRenderedPageBreak/>
        <w:drawing>
          <wp:inline distT="0" distB="0" distL="0" distR="0" wp14:anchorId="30AF88CC" wp14:editId="591FCEDA">
            <wp:extent cx="5372850" cy="6754168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850" cy="675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31F4" w:rsidRPr="005A1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694"/>
    <w:rsid w:val="0003244C"/>
    <w:rsid w:val="00037EE6"/>
    <w:rsid w:val="00052D9B"/>
    <w:rsid w:val="00095B2A"/>
    <w:rsid w:val="000A054F"/>
    <w:rsid w:val="000E653F"/>
    <w:rsid w:val="0013208F"/>
    <w:rsid w:val="001629D4"/>
    <w:rsid w:val="0018786F"/>
    <w:rsid w:val="001D3350"/>
    <w:rsid w:val="00216ACB"/>
    <w:rsid w:val="002811D0"/>
    <w:rsid w:val="002879FB"/>
    <w:rsid w:val="00290220"/>
    <w:rsid w:val="00294FC0"/>
    <w:rsid w:val="002F6F41"/>
    <w:rsid w:val="0032477C"/>
    <w:rsid w:val="0033391D"/>
    <w:rsid w:val="00362BF1"/>
    <w:rsid w:val="00385D4B"/>
    <w:rsid w:val="00390494"/>
    <w:rsid w:val="003B1318"/>
    <w:rsid w:val="00404765"/>
    <w:rsid w:val="00420858"/>
    <w:rsid w:val="00426B2F"/>
    <w:rsid w:val="00440BD2"/>
    <w:rsid w:val="00445BCF"/>
    <w:rsid w:val="00472CA6"/>
    <w:rsid w:val="004979B1"/>
    <w:rsid w:val="004B352A"/>
    <w:rsid w:val="004F28D0"/>
    <w:rsid w:val="00503E7B"/>
    <w:rsid w:val="0051720F"/>
    <w:rsid w:val="00551E47"/>
    <w:rsid w:val="005A0EEC"/>
    <w:rsid w:val="005A1796"/>
    <w:rsid w:val="005E1CB2"/>
    <w:rsid w:val="005F0EDB"/>
    <w:rsid w:val="005F5B7E"/>
    <w:rsid w:val="00614A13"/>
    <w:rsid w:val="00643D58"/>
    <w:rsid w:val="00644802"/>
    <w:rsid w:val="00652EBD"/>
    <w:rsid w:val="006558E0"/>
    <w:rsid w:val="00663A80"/>
    <w:rsid w:val="00687D16"/>
    <w:rsid w:val="00694246"/>
    <w:rsid w:val="006D2283"/>
    <w:rsid w:val="006D4694"/>
    <w:rsid w:val="0072504D"/>
    <w:rsid w:val="00751CE1"/>
    <w:rsid w:val="007709D2"/>
    <w:rsid w:val="007746FE"/>
    <w:rsid w:val="00790586"/>
    <w:rsid w:val="007919D1"/>
    <w:rsid w:val="00794BDF"/>
    <w:rsid w:val="00797744"/>
    <w:rsid w:val="007B3256"/>
    <w:rsid w:val="007B3A3C"/>
    <w:rsid w:val="007E3FE8"/>
    <w:rsid w:val="00810510"/>
    <w:rsid w:val="0081427A"/>
    <w:rsid w:val="008553EA"/>
    <w:rsid w:val="0087703E"/>
    <w:rsid w:val="008A7255"/>
    <w:rsid w:val="008E3688"/>
    <w:rsid w:val="00906509"/>
    <w:rsid w:val="009A7B12"/>
    <w:rsid w:val="009B0339"/>
    <w:rsid w:val="009C078D"/>
    <w:rsid w:val="009F3C7A"/>
    <w:rsid w:val="009F67BB"/>
    <w:rsid w:val="00A05A25"/>
    <w:rsid w:val="00A210DE"/>
    <w:rsid w:val="00A6294F"/>
    <w:rsid w:val="00A64E2E"/>
    <w:rsid w:val="00A84C1E"/>
    <w:rsid w:val="00AA4C2C"/>
    <w:rsid w:val="00AB68FF"/>
    <w:rsid w:val="00AD35EC"/>
    <w:rsid w:val="00B0255D"/>
    <w:rsid w:val="00B04BE3"/>
    <w:rsid w:val="00B131A6"/>
    <w:rsid w:val="00B13596"/>
    <w:rsid w:val="00B709DA"/>
    <w:rsid w:val="00B758A3"/>
    <w:rsid w:val="00BA25D3"/>
    <w:rsid w:val="00BB296C"/>
    <w:rsid w:val="00BB46E5"/>
    <w:rsid w:val="00BC134C"/>
    <w:rsid w:val="00BF3190"/>
    <w:rsid w:val="00C031F4"/>
    <w:rsid w:val="00C12442"/>
    <w:rsid w:val="00C172CC"/>
    <w:rsid w:val="00C4685B"/>
    <w:rsid w:val="00CA2D95"/>
    <w:rsid w:val="00CE7CC2"/>
    <w:rsid w:val="00CF0DBA"/>
    <w:rsid w:val="00CF174D"/>
    <w:rsid w:val="00CF39ED"/>
    <w:rsid w:val="00CF4487"/>
    <w:rsid w:val="00D02959"/>
    <w:rsid w:val="00D541CF"/>
    <w:rsid w:val="00DA4844"/>
    <w:rsid w:val="00DB6651"/>
    <w:rsid w:val="00E172FB"/>
    <w:rsid w:val="00E348ED"/>
    <w:rsid w:val="00E36169"/>
    <w:rsid w:val="00E37D94"/>
    <w:rsid w:val="00E56EA6"/>
    <w:rsid w:val="00E626F3"/>
    <w:rsid w:val="00E84E0F"/>
    <w:rsid w:val="00E90468"/>
    <w:rsid w:val="00E94FDC"/>
    <w:rsid w:val="00E97210"/>
    <w:rsid w:val="00EC34C8"/>
    <w:rsid w:val="00EE3D37"/>
    <w:rsid w:val="00F435D9"/>
    <w:rsid w:val="00FD3E72"/>
    <w:rsid w:val="00FE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7931"/>
  <w15:chartTrackingRefBased/>
  <w15:docId w15:val="{F9164005-DCDA-4368-81DA-6BF43698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Legimency .</dc:creator>
  <cp:keywords/>
  <dc:description/>
  <cp:lastModifiedBy>Legimency .</cp:lastModifiedBy>
  <cp:revision>250</cp:revision>
  <dcterms:created xsi:type="dcterms:W3CDTF">2026-04-22T17:31:00Z</dcterms:created>
  <dcterms:modified xsi:type="dcterms:W3CDTF">2026-04-22T17:58:00Z</dcterms:modified>
</cp:coreProperties>
</file>